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8F3077" w14:textId="5A2F8C21" w:rsidR="00844C41" w:rsidRDefault="00844C41" w:rsidP="00844C41">
      <w:r>
        <w:t xml:space="preserve">RTI VIP-UHD-CTRL Firmware Version </w:t>
      </w:r>
      <w:r w:rsidR="00231E0F">
        <w:t>2.03</w:t>
      </w:r>
    </w:p>
    <w:p w14:paraId="79433EE9" w14:textId="77777777" w:rsidR="00844C41" w:rsidRDefault="00844C41" w:rsidP="00844C41"/>
    <w:p w14:paraId="23D17040" w14:textId="70770952" w:rsidR="00844C41" w:rsidRDefault="00844C41" w:rsidP="00844C41">
      <w:r>
        <w:t>LIST OF CHANGES IN THIS RELEASE (RELEASE v</w:t>
      </w:r>
      <w:r w:rsidR="00231E0F">
        <w:t>2.03</w:t>
      </w:r>
      <w:r>
        <w:t>)</w:t>
      </w:r>
    </w:p>
    <w:p w14:paraId="34CC079D" w14:textId="77777777" w:rsidR="00844C41" w:rsidRDefault="00844C41" w:rsidP="00844C41">
      <w:r>
        <w:t>-------------------------------------------------------</w:t>
      </w:r>
    </w:p>
    <w:p w14:paraId="3A2C4077" w14:textId="492265F7" w:rsidR="00CE2CD3" w:rsidRDefault="00231E0F" w:rsidP="00566830">
      <w:pPr>
        <w:pStyle w:val="ListParagraph"/>
        <w:numPr>
          <w:ilvl w:val="0"/>
          <w:numId w:val="3"/>
        </w:numPr>
      </w:pPr>
      <w:r>
        <w:t>Ability to modify HDCP Mode</w:t>
      </w:r>
      <w:r w:rsidR="00CE2CD3">
        <w:t>.</w:t>
      </w:r>
    </w:p>
    <w:p w14:paraId="65354EF1" w14:textId="0B6012F9" w:rsidR="00566830" w:rsidRDefault="00566830" w:rsidP="00566830">
      <w:pPr>
        <w:pStyle w:val="ListParagraph"/>
        <w:numPr>
          <w:ilvl w:val="1"/>
          <w:numId w:val="3"/>
        </w:numPr>
      </w:pPr>
      <w:r>
        <w:t>Bypass: Follows the source encryption</w:t>
      </w:r>
    </w:p>
    <w:p w14:paraId="2A050813" w14:textId="0A709F99" w:rsidR="000130F1" w:rsidRDefault="000130F1" w:rsidP="000130F1">
      <w:pPr>
        <w:pStyle w:val="ListParagraph"/>
        <w:numPr>
          <w:ilvl w:val="2"/>
          <w:numId w:val="3"/>
        </w:numPr>
      </w:pPr>
      <w:r>
        <w:t>Eg. If source is unencrypted output will also be unencrypted.</w:t>
      </w:r>
    </w:p>
    <w:p w14:paraId="3B711135" w14:textId="1327E7A4" w:rsidR="000130F1" w:rsidRDefault="000130F1" w:rsidP="000130F1">
      <w:pPr>
        <w:pStyle w:val="ListParagraph"/>
        <w:numPr>
          <w:ilvl w:val="1"/>
          <w:numId w:val="3"/>
        </w:numPr>
      </w:pPr>
      <w:r>
        <w:t xml:space="preserve">Force </w:t>
      </w:r>
      <w:r w:rsidR="00D624F4">
        <w:t xml:space="preserve">2.2: Forces output to always encrypt with HDCP 2.2. </w:t>
      </w:r>
      <w:r w:rsidR="00D624F4">
        <w:t>Regardless of input encryption.</w:t>
      </w:r>
    </w:p>
    <w:p w14:paraId="4B804900" w14:textId="015A645E" w:rsidR="00D624F4" w:rsidRDefault="00D624F4" w:rsidP="00D624F4">
      <w:pPr>
        <w:pStyle w:val="ListParagraph"/>
        <w:numPr>
          <w:ilvl w:val="1"/>
          <w:numId w:val="3"/>
        </w:numPr>
      </w:pPr>
      <w:r>
        <w:t xml:space="preserve">Force </w:t>
      </w:r>
      <w:r>
        <w:t>1.4</w:t>
      </w:r>
      <w:r>
        <w:t xml:space="preserve">: Forces output to always encrypt with HDCP </w:t>
      </w:r>
      <w:r>
        <w:t>1.4. Regardless of input encryption.</w:t>
      </w:r>
    </w:p>
    <w:p w14:paraId="53749F1B" w14:textId="15F93247" w:rsidR="00844C41" w:rsidRDefault="00844C41" w:rsidP="00844C41">
      <w:r>
        <w:t xml:space="preserve">2. </w:t>
      </w:r>
      <w:r w:rsidR="00CE2CD3">
        <w:t>Ability to change polling frequency for large systems (7</w:t>
      </w:r>
      <w:r w:rsidR="00BA2ED8">
        <w:t>5</w:t>
      </w:r>
      <w:r w:rsidR="00CE2CD3">
        <w:t xml:space="preserve">+ </w:t>
      </w:r>
      <w:r w:rsidR="002A096B">
        <w:t>TX or RX) to improve stability.</w:t>
      </w:r>
    </w:p>
    <w:p w14:paraId="7601D836" w14:textId="0F8585BD" w:rsidR="00BA2ED8" w:rsidRDefault="00BA2ED8" w:rsidP="00844C41">
      <w:r>
        <w:tab/>
        <w:t>Note</w:t>
      </w:r>
      <w:r w:rsidR="009159E0">
        <w:t xml:space="preserve">: VIP-UHD-TX and VIP-UHD-RX MUST be on </w:t>
      </w:r>
      <w:r w:rsidR="00916C51">
        <w:t>version 2.3.</w:t>
      </w:r>
    </w:p>
    <w:p w14:paraId="3C08BEFA" w14:textId="77777777" w:rsidR="00844C41" w:rsidRDefault="00844C41" w:rsidP="00844C41"/>
    <w:p w14:paraId="36935370" w14:textId="77777777" w:rsidR="00844C41" w:rsidRDefault="00844C41" w:rsidP="00844C41">
      <w:r>
        <w:t>INSTALLATION REQUIREMENTS</w:t>
      </w:r>
    </w:p>
    <w:p w14:paraId="4CF4C8A0" w14:textId="77777777" w:rsidR="00844C41" w:rsidRDefault="00844C41" w:rsidP="00844C41">
      <w:r>
        <w:t>-------------------------</w:t>
      </w:r>
    </w:p>
    <w:p w14:paraId="65C19344" w14:textId="66F97605" w:rsidR="00844C41" w:rsidRDefault="00844C41" w:rsidP="00844C41">
      <w:r>
        <w:t>Updating the VIP-UHD-CTRL requires:</w:t>
      </w:r>
    </w:p>
    <w:p w14:paraId="7FAB4C5C" w14:textId="37DD7C05" w:rsidR="00844C41" w:rsidRDefault="00844C41" w:rsidP="00844C41">
      <w:r>
        <w:t xml:space="preserve">1. The VIP-UHD-CTRL </w:t>
      </w:r>
      <w:r w:rsidR="00C470C4">
        <w:t>to</w:t>
      </w:r>
      <w:r>
        <w:t xml:space="preserve"> be connected</w:t>
      </w:r>
      <w:r w:rsidR="00CF0ABF">
        <w:t xml:space="preserve"> </w:t>
      </w:r>
      <w:r>
        <w:t>to the same Ethernet network (LAN) as the PC running APEX.</w:t>
      </w:r>
    </w:p>
    <w:p w14:paraId="699D512B" w14:textId="56E31586" w:rsidR="00844C41" w:rsidRDefault="00844C41" w:rsidP="00844C41"/>
    <w:p w14:paraId="60BD9AAE" w14:textId="5D46C5D0" w:rsidR="00CF0ABF" w:rsidRDefault="00CF0ABF" w:rsidP="00844C41">
      <w:r>
        <w:t>NOTE: Hardwire connection is recommended.</w:t>
      </w:r>
    </w:p>
    <w:p w14:paraId="57A10253" w14:textId="77777777" w:rsidR="00CF0ABF" w:rsidRDefault="00CF0ABF" w:rsidP="00844C41"/>
    <w:p w14:paraId="533FC040" w14:textId="77777777" w:rsidR="00844C41" w:rsidRDefault="00844C41" w:rsidP="00844C41">
      <w:r>
        <w:t>FIRMWARE UPGRADE PROCEDURE</w:t>
      </w:r>
    </w:p>
    <w:p w14:paraId="4FBF4B17" w14:textId="77777777" w:rsidR="00844C41" w:rsidRDefault="00844C41" w:rsidP="00844C41">
      <w:r>
        <w:t>--------------------------</w:t>
      </w:r>
    </w:p>
    <w:p w14:paraId="77D345B3" w14:textId="75211BBB" w:rsidR="006B25C3" w:rsidRDefault="006B25C3" w:rsidP="006B25C3">
      <w:r>
        <w:t>1. Download the VIP-UHD-CTRL firmware file (.bin) from the RTI website to your computer.</w:t>
      </w:r>
    </w:p>
    <w:p w14:paraId="33195EC4" w14:textId="1231CF85" w:rsidR="006B25C3" w:rsidRDefault="006B25C3" w:rsidP="006B25C3">
      <w:r>
        <w:t>2. Open APEX file with VIP-UHD-CTRL that needs to be updated.</w:t>
      </w:r>
    </w:p>
    <w:p w14:paraId="1BF2DB17" w14:textId="4D1550E0" w:rsidR="006B25C3" w:rsidRDefault="006B25C3" w:rsidP="006B25C3">
      <w:r>
        <w:t xml:space="preserve">3. Click on the driver dropdown and then click on the “RTI VIP-UHD-CTRL” driver </w:t>
      </w:r>
    </w:p>
    <w:p w14:paraId="6C6EDCA3" w14:textId="6718367F" w:rsidR="006B25C3" w:rsidRDefault="006B25C3" w:rsidP="006B25C3">
      <w:r>
        <w:t xml:space="preserve">4. In the APEX workspace, click on “Launch Configuration” to launch the VIP-UHD-CTRL </w:t>
      </w:r>
      <w:r w:rsidR="009C075F">
        <w:t>GUI.</w:t>
      </w:r>
    </w:p>
    <w:p w14:paraId="5ABDC0D7" w14:textId="65B2B42D" w:rsidR="00D624F4" w:rsidRDefault="007013AA" w:rsidP="006B25C3">
      <w:r>
        <w:t>5. Log into VIP-UHD-CTRL with Username and password.</w:t>
      </w:r>
    </w:p>
    <w:p w14:paraId="45CC81F5" w14:textId="515DEF52" w:rsidR="006B25C3" w:rsidRDefault="007013AA" w:rsidP="006B25C3">
      <w:r>
        <w:t>6</w:t>
      </w:r>
      <w:r w:rsidR="006B25C3">
        <w:t xml:space="preserve">. In the top bar, click “Update Firmware”. </w:t>
      </w:r>
    </w:p>
    <w:p w14:paraId="7047AE37" w14:textId="3C7B46D9" w:rsidR="006B25C3" w:rsidRDefault="007013AA" w:rsidP="006B25C3">
      <w:r>
        <w:t>7</w:t>
      </w:r>
      <w:r w:rsidR="006B25C3">
        <w:t>. In the top bar of the Update Firmware page, click on “Upload</w:t>
      </w:r>
      <w:r w:rsidR="00C470C4">
        <w:t xml:space="preserve"> VIP-UHD-CTRL Firmware”. </w:t>
      </w:r>
    </w:p>
    <w:p w14:paraId="32BCB681" w14:textId="71836357" w:rsidR="00C470C4" w:rsidRDefault="007013AA" w:rsidP="00C470C4">
      <w:r>
        <w:t>8</w:t>
      </w:r>
      <w:r w:rsidR="00C470C4">
        <w:t>. Select the [VIP-UHD-CTRL].bin file downloaded to your computer for the unit. The file will automatically upload to the VIP-UHD-CTRL.</w:t>
      </w:r>
    </w:p>
    <w:p w14:paraId="2BB83892" w14:textId="77777777" w:rsidR="00CF0ABF" w:rsidRDefault="00CF0ABF" w:rsidP="00C470C4"/>
    <w:p w14:paraId="142DF00B" w14:textId="7C6437A9" w:rsidR="00C470C4" w:rsidRDefault="00C470C4" w:rsidP="00C470C4">
      <w:r>
        <w:t>NOTE: The update takes approximately 2 minutes to complete, and the page refreshes to the Drag &amp; Drop page once complete.</w:t>
      </w:r>
    </w:p>
    <w:p w14:paraId="66CF8F31" w14:textId="504E2138" w:rsidR="00DA1E0B" w:rsidRDefault="00DA1E0B" w:rsidP="00844C41"/>
    <w:sectPr w:rsidR="00DA1E0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AD7321"/>
    <w:multiLevelType w:val="hybridMultilevel"/>
    <w:tmpl w:val="356A9E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AE10B9"/>
    <w:multiLevelType w:val="hybridMultilevel"/>
    <w:tmpl w:val="07E08D2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FDE44F6"/>
    <w:multiLevelType w:val="hybridMultilevel"/>
    <w:tmpl w:val="51F69D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5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4C41"/>
    <w:rsid w:val="000130F1"/>
    <w:rsid w:val="00231E0F"/>
    <w:rsid w:val="002A096B"/>
    <w:rsid w:val="00566830"/>
    <w:rsid w:val="006B25C3"/>
    <w:rsid w:val="007013AA"/>
    <w:rsid w:val="00704E72"/>
    <w:rsid w:val="0072570E"/>
    <w:rsid w:val="00844C41"/>
    <w:rsid w:val="009159E0"/>
    <w:rsid w:val="00916C51"/>
    <w:rsid w:val="009C075F"/>
    <w:rsid w:val="00BA2ED8"/>
    <w:rsid w:val="00C470C4"/>
    <w:rsid w:val="00CB22A0"/>
    <w:rsid w:val="00CE2CD3"/>
    <w:rsid w:val="00CF0ABF"/>
    <w:rsid w:val="00D624F4"/>
    <w:rsid w:val="00DA1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256CE5"/>
  <w15:chartTrackingRefBased/>
  <w15:docId w15:val="{0DEA4ADF-FB69-7C47-9C49-F7313A654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44C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731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79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c11054d-113b-4663-be9e-76b9650a5adc">
      <Terms xmlns="http://schemas.microsoft.com/office/infopath/2007/PartnerControls"/>
    </lcf76f155ced4ddcb4097134ff3c332f>
    <TaxCatchAll xmlns="c03b3124-1032-4c8c-b54f-8bb7e6c0d56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4A62B311E19E479B14447856243B1F" ma:contentTypeVersion="16" ma:contentTypeDescription="Create a new document." ma:contentTypeScope="" ma:versionID="346872892cdc3d6f89012bb4d22dc3c6">
  <xsd:schema xmlns:xsd="http://www.w3.org/2001/XMLSchema" xmlns:xs="http://www.w3.org/2001/XMLSchema" xmlns:p="http://schemas.microsoft.com/office/2006/metadata/properties" xmlns:ns2="ec11054d-113b-4663-be9e-76b9650a5adc" xmlns:ns3="c03b3124-1032-4c8c-b54f-8bb7e6c0d560" targetNamespace="http://schemas.microsoft.com/office/2006/metadata/properties" ma:root="true" ma:fieldsID="dfbf57cb466dde584d389be1a3ba75aa" ns2:_="" ns3:_="">
    <xsd:import namespace="ec11054d-113b-4663-be9e-76b9650a5adc"/>
    <xsd:import namespace="c03b3124-1032-4c8c-b54f-8bb7e6c0d5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054d-113b-4663-be9e-76b9650a5a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774c06b7-2e03-417e-baa5-28fed16399a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3b3124-1032-4c8c-b54f-8bb7e6c0d56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8bf699e8-9600-46bf-a31d-1ee5bffff798}" ma:internalName="TaxCatchAll" ma:showField="CatchAllData" ma:web="c03b3124-1032-4c8c-b54f-8bb7e6c0d5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DCAC8CD-310C-4DCB-957A-695A1F610A96}">
  <ds:schemaRefs>
    <ds:schemaRef ds:uri="http://schemas.microsoft.com/office/2006/metadata/properties"/>
    <ds:schemaRef ds:uri="http://schemas.microsoft.com/office/infopath/2007/PartnerControls"/>
    <ds:schemaRef ds:uri="ec11054d-113b-4663-be9e-76b9650a5adc"/>
    <ds:schemaRef ds:uri="c03b3124-1032-4c8c-b54f-8bb7e6c0d560"/>
  </ds:schemaRefs>
</ds:datastoreItem>
</file>

<file path=customXml/itemProps2.xml><?xml version="1.0" encoding="utf-8"?>
<ds:datastoreItem xmlns:ds="http://schemas.openxmlformats.org/officeDocument/2006/customXml" ds:itemID="{35C8E8CE-407A-4C2F-BC03-FD756D87BD3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75EF6F-B26C-40DA-B64D-93DBDB28E9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11054d-113b-4663-be9e-76b9650a5adc"/>
    <ds:schemaRef ds:uri="c03b3124-1032-4c8c-b54f-8bb7e6c0d5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Neal Ellsworth</cp:lastModifiedBy>
  <cp:revision>12</cp:revision>
  <dcterms:created xsi:type="dcterms:W3CDTF">2022-12-01T21:42:00Z</dcterms:created>
  <dcterms:modified xsi:type="dcterms:W3CDTF">2022-12-01T21:54:00Z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0x010100694A62B311E19E479B14447856243B1F</vt:lpwstr>
  </property>
  <property fmtid="{D5CDD505-2E9C-101B-9397-08002B2CF9AE}" pid="3" name="MediaServiceImageTags">
    <vt:lpwstr/>
  </property>
</Properties>
</file>